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640" w:rsidRPr="00917640" w:rsidRDefault="00917640" w:rsidP="00917640">
      <w:pPr>
        <w:jc w:val="both"/>
      </w:pPr>
      <w:r>
        <w:t xml:space="preserve">Samorząd Województwa Mazowieckiego z wielką przyjemnością ogłosić </w:t>
      </w:r>
      <w:r>
        <w:rPr>
          <w:rStyle w:val="Pogrubienie"/>
        </w:rPr>
        <w:t xml:space="preserve">VIII edycję Konkursu </w:t>
      </w:r>
      <w:r>
        <w:rPr>
          <w:rStyle w:val="Uwydatnienie"/>
          <w:b/>
          <w:bCs/>
        </w:rPr>
        <w:t>Innowator Mazowsza</w:t>
      </w:r>
      <w:r>
        <w:t xml:space="preserve"> z nagrodami dla ludzi nauki i firm o nowatorskim podejściu do gospodarki, którzy zmieniają oblicze mazowieckiej gospodarki.</w:t>
      </w:r>
    </w:p>
    <w:p w:rsidR="00917640" w:rsidRDefault="00917640" w:rsidP="00917640">
      <w:pPr>
        <w:pStyle w:val="NormalnyWeb"/>
        <w:jc w:val="both"/>
      </w:pPr>
      <w:r>
        <w:rPr>
          <w:noProof/>
          <w:color w:val="0000FF"/>
        </w:rPr>
        <w:drawing>
          <wp:inline distT="0" distB="0" distL="0" distR="0">
            <wp:extent cx="1428750" cy="1428750"/>
            <wp:effectExtent l="0" t="0" r="0" b="0"/>
            <wp:docPr id="1" name="Obraz 1" descr="Logo konkursu">
              <a:hlinkClick xmlns:a="http://schemas.openxmlformats.org/drawingml/2006/main" r:id="rId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konkursu">
                      <a:hlinkClick r:id="rId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640" w:rsidRDefault="00917640" w:rsidP="00917640">
      <w:pPr>
        <w:pStyle w:val="NormalnyWeb"/>
        <w:jc w:val="both"/>
      </w:pPr>
      <w:r>
        <w:rPr>
          <w:rStyle w:val="Pogrubienie"/>
        </w:rPr>
        <w:t>Zapraszamy młodych naukowców i przedsiębiorców z województwa mazowieckiego, którzy mogą pochwalić się innowacyjnymi produktami bądź rozwiązaniami technologicznymi  i wezmą udział w rywalizacji o nagrody ufundowane przez Samorząd Województwa Mazowieckiego i Partnerów Konkursu.</w:t>
      </w:r>
    </w:p>
    <w:p w:rsidR="00917640" w:rsidRDefault="00917640" w:rsidP="00917640">
      <w:pPr>
        <w:pStyle w:val="NormalnyWeb"/>
        <w:jc w:val="both"/>
      </w:pPr>
      <w:r>
        <w:t>O nagrody można ubiegać się w dwóch kategoriach:</w:t>
      </w:r>
    </w:p>
    <w:p w:rsidR="00917640" w:rsidRDefault="00917640" w:rsidP="00917640">
      <w:pPr>
        <w:pStyle w:val="NormalnyWeb"/>
        <w:jc w:val="both"/>
      </w:pPr>
      <w:r>
        <w:rPr>
          <w:rStyle w:val="Uwydatnienie"/>
          <w:b/>
          <w:bCs/>
        </w:rPr>
        <w:t>Młoda Innowacyjna Firma</w:t>
      </w:r>
      <w:r>
        <w:t xml:space="preserve"> i </w:t>
      </w:r>
      <w:r>
        <w:rPr>
          <w:rStyle w:val="Uwydatnienie"/>
          <w:b/>
          <w:bCs/>
        </w:rPr>
        <w:t>Innowacyjny Młody Naukowiec</w:t>
      </w:r>
      <w:r>
        <w:t>.</w:t>
      </w:r>
    </w:p>
    <w:p w:rsidR="00917640" w:rsidRDefault="00917640" w:rsidP="00917640">
      <w:pPr>
        <w:pStyle w:val="NormalnyWeb"/>
        <w:jc w:val="both"/>
      </w:pPr>
      <w:r>
        <w:t>Dla najlepiej ocenionych uczestników przewidziane są następujące nagrody:</w:t>
      </w:r>
    </w:p>
    <w:p w:rsidR="00917640" w:rsidRDefault="00917640" w:rsidP="00917640">
      <w:pPr>
        <w:pStyle w:val="NormalnyWeb"/>
      </w:pPr>
      <w:r>
        <w:t xml:space="preserve">– w kategorii </w:t>
      </w:r>
      <w:r>
        <w:rPr>
          <w:rStyle w:val="Pogrubienie"/>
        </w:rPr>
        <w:t>Młoda Innowacyjna Firma</w:t>
      </w:r>
      <w:r>
        <w:br/>
        <w:t>I miejsce: 25.000 zł brutto,</w:t>
      </w:r>
      <w:r>
        <w:br/>
        <w:t>II miejsce: 15.000 zł brutto,</w:t>
      </w:r>
      <w:r>
        <w:br/>
        <w:t>III miejsce: 10.000 zł. brutto;</w:t>
      </w:r>
    </w:p>
    <w:p w:rsidR="00917640" w:rsidRDefault="00917640" w:rsidP="00917640">
      <w:pPr>
        <w:pStyle w:val="NormalnyWeb"/>
      </w:pPr>
      <w:r>
        <w:t xml:space="preserve">– w kategorii </w:t>
      </w:r>
      <w:r>
        <w:rPr>
          <w:rStyle w:val="Pogrubienie"/>
        </w:rPr>
        <w:t>Innowacyjny Młody Naukowiec</w:t>
      </w:r>
      <w:r>
        <w:br/>
        <w:t>I miejsce: 15.000 zł brutto,</w:t>
      </w:r>
      <w:r>
        <w:br/>
        <w:t>II miejsce: 12.500 zł brutto,</w:t>
      </w:r>
      <w:r>
        <w:br/>
        <w:t>III miejsce: 10.000 zł. brutto</w:t>
      </w:r>
    </w:p>
    <w:p w:rsidR="00917640" w:rsidRDefault="00917640" w:rsidP="00917640">
      <w:pPr>
        <w:pStyle w:val="NormalnyWeb"/>
      </w:pPr>
      <w:r>
        <w:t xml:space="preserve">oraz dodatkowe nagrody ufundowane przez </w:t>
      </w:r>
      <w:r>
        <w:rPr>
          <w:rStyle w:val="Pogrubienie"/>
        </w:rPr>
        <w:t>Partnerów Konkursu</w:t>
      </w:r>
      <w:r>
        <w:t>.</w:t>
      </w:r>
    </w:p>
    <w:p w:rsidR="00917640" w:rsidRDefault="00917640" w:rsidP="00917640">
      <w:pPr>
        <w:pStyle w:val="NormalnyWeb"/>
        <w:jc w:val="both"/>
      </w:pPr>
      <w:r>
        <w:t xml:space="preserve">Zgłaszający się do konkursu </w:t>
      </w:r>
      <w:r>
        <w:rPr>
          <w:rStyle w:val="Pogrubienie"/>
        </w:rPr>
        <w:t>przedsiębiorcy</w:t>
      </w:r>
      <w:r>
        <w:t xml:space="preserve"> muszą prowadzić na Mazowszu firmę z sektora małych i średnich przedsiębiorstw istniejącą nie dłużej niż 10 lat. W ocenie brane są pod uwagę nowe produkty lub usługi, nowoczesne rozwiązania technologiczne, organizacyjne i marketingowe w codziennej praktyce biznesowej, ale co ważne – stosowane nie dłużej niż 5 lat.</w:t>
      </w:r>
    </w:p>
    <w:p w:rsidR="00917640" w:rsidRDefault="00917640" w:rsidP="00917640">
      <w:pPr>
        <w:pStyle w:val="NormalnyWeb"/>
        <w:jc w:val="both"/>
      </w:pPr>
      <w:r>
        <w:t xml:space="preserve">Za innowacje w </w:t>
      </w:r>
      <w:r>
        <w:rPr>
          <w:rStyle w:val="Pogrubienie"/>
        </w:rPr>
        <w:t>nauce</w:t>
      </w:r>
      <w:r>
        <w:t xml:space="preserve"> nagrodzeni będą młodzi, kreatywni naukowcy z Mazowsza w wieku do 39 lat, z zakończonym przewodem doktorskim lub stopniem doktora uzyskanym w ciągu ostatnich 3 lat, których prace zawierają innowacyjne, a jednocześnie praktyczne rozwiązania.</w:t>
      </w:r>
    </w:p>
    <w:p w:rsidR="00917640" w:rsidRDefault="00917640" w:rsidP="00917640">
      <w:pPr>
        <w:pStyle w:val="NormalnyWeb"/>
        <w:jc w:val="both"/>
      </w:pPr>
      <w:r>
        <w:t>Termin naboru wniosków/aplikacji konkursowych do</w:t>
      </w:r>
      <w:r w:rsidRPr="00231350">
        <w:rPr>
          <w:color w:val="1F4E79" w:themeColor="accent1" w:themeShade="80"/>
        </w:rPr>
        <w:t xml:space="preserve"> </w:t>
      </w:r>
      <w:r w:rsidRPr="007D3A44">
        <w:rPr>
          <w:rStyle w:val="Pogrubienie"/>
          <w:color w:val="2E74B5" w:themeColor="accent1" w:themeShade="BF"/>
        </w:rPr>
        <w:t>22.09.2016</w:t>
      </w:r>
      <w:r w:rsidRPr="007D3A44">
        <w:rPr>
          <w:color w:val="2E74B5" w:themeColor="accent1" w:themeShade="BF"/>
        </w:rPr>
        <w:t xml:space="preserve">, </w:t>
      </w:r>
      <w:r>
        <w:t>natomiast rozstrzygnięcie konkursu i wręczenie nagród odbędzie się po</w:t>
      </w:r>
      <w:bookmarkStart w:id="0" w:name="_GoBack"/>
      <w:bookmarkEnd w:id="0"/>
      <w:r>
        <w:t>dczas uroczystej gali. Zapraszamy wszystkich zainteresowanych do aktywnego udziału w Konkursie.</w:t>
      </w:r>
    </w:p>
    <w:p w:rsidR="00917640" w:rsidRDefault="00917640" w:rsidP="00917640">
      <w:pPr>
        <w:pStyle w:val="NormalnyWeb"/>
        <w:jc w:val="both"/>
      </w:pPr>
      <w:r>
        <w:rPr>
          <w:rStyle w:val="Pogrubienie"/>
        </w:rPr>
        <w:lastRenderedPageBreak/>
        <w:t>Wnioski składamy na formularzach zgłoszeniowych, odpowiednich dla każdej kategorii konkursowej.</w:t>
      </w:r>
      <w:r>
        <w:br/>
        <w:t xml:space="preserve">Podpisane wnioski aplikacyjne z dopiskiem „Innowator Mazowsza” – kategoria </w:t>
      </w:r>
      <w:r>
        <w:rPr>
          <w:rStyle w:val="Uwydatnienie"/>
          <w:b/>
          <w:bCs/>
        </w:rPr>
        <w:t>Młoda Innowacyjna Firma</w:t>
      </w:r>
      <w:r>
        <w:rPr>
          <w:rStyle w:val="Pogrubienie"/>
        </w:rPr>
        <w:t xml:space="preserve"> </w:t>
      </w:r>
      <w:r>
        <w:t xml:space="preserve">lub </w:t>
      </w:r>
      <w:r>
        <w:rPr>
          <w:rStyle w:val="Uwydatnienie"/>
          <w:b/>
          <w:bCs/>
        </w:rPr>
        <w:t>Innowacyjny Młody Naukowiec</w:t>
      </w:r>
      <w:r>
        <w:t xml:space="preserve"> można składać osobiście lub za pośrednictwem poczty:</w:t>
      </w:r>
    </w:p>
    <w:p w:rsidR="00917640" w:rsidRDefault="00917640" w:rsidP="00917640">
      <w:pPr>
        <w:pStyle w:val="NormalnyWeb"/>
      </w:pPr>
      <w:r>
        <w:rPr>
          <w:rStyle w:val="Pogrubienie"/>
        </w:rPr>
        <w:t>Departament Rozwoju Regionalnego i Funduszy Europejskich</w:t>
      </w:r>
      <w:r>
        <w:rPr>
          <w:b/>
          <w:bCs/>
        </w:rPr>
        <w:br/>
      </w:r>
      <w:r>
        <w:rPr>
          <w:rStyle w:val="Pogrubienie"/>
        </w:rPr>
        <w:t>Urzędu Marszałkowskiego Województwa Mazowieckiego w Warszawie</w:t>
      </w:r>
      <w:r>
        <w:rPr>
          <w:b/>
          <w:bCs/>
        </w:rPr>
        <w:br/>
      </w:r>
      <w:r>
        <w:rPr>
          <w:rStyle w:val="Pogrubienie"/>
        </w:rPr>
        <w:t>Al. Solidarności 61</w:t>
      </w:r>
      <w:r>
        <w:rPr>
          <w:b/>
          <w:bCs/>
        </w:rPr>
        <w:br/>
      </w:r>
      <w:r>
        <w:rPr>
          <w:rStyle w:val="Pogrubienie"/>
        </w:rPr>
        <w:t>03-402 Warszawa</w:t>
      </w:r>
    </w:p>
    <w:p w:rsidR="00F32B3E" w:rsidRDefault="00917640" w:rsidP="00917640">
      <w:pPr>
        <w:pStyle w:val="NormalnyWeb"/>
        <w:jc w:val="both"/>
      </w:pPr>
      <w:r>
        <w:t>Konkurs „Innowator Mazowsza” objęty jest honorowym patronatem Marszałka Województwa Mazowieckiego. Administratorem danych osobowych zbioru „Uczestnicy i Laureaci Konkursu „Innowator Mazowsza” kategoria „Innowacyjny Młody Naukowiec” w Urzędzie Marszałkowskim Województwa Mazowieckiego w Warszawie jest: Marszałek Województwa Mazowieckiego Urząd Marszałkowski Województwa Mazowieckiego ul. Jagiellońska 26 03-719 Warszawa.</w:t>
      </w:r>
    </w:p>
    <w:p w:rsidR="00F32B3E" w:rsidRDefault="00F32B3E" w:rsidP="00917640">
      <w:pPr>
        <w:pStyle w:val="NormalnyWeb"/>
        <w:jc w:val="both"/>
      </w:pPr>
      <w:r>
        <w:t xml:space="preserve">Zapraszamy na naszą stronę: </w:t>
      </w:r>
      <w:hyperlink r:id="rId6" w:history="1">
        <w:r w:rsidRPr="00A351D5">
          <w:rPr>
            <w:rStyle w:val="Hipercze"/>
          </w:rPr>
          <w:t>http://www.innowacyjni.mazovia.pl/innowator-mazowsza/viii-edycja-konkursu/ogloszenie-o-naborze</w:t>
        </w:r>
      </w:hyperlink>
    </w:p>
    <w:p w:rsidR="00F32B3E" w:rsidRPr="00F32B3E" w:rsidRDefault="00F32B3E" w:rsidP="00917640">
      <w:pPr>
        <w:pStyle w:val="NormalnyWeb"/>
        <w:jc w:val="both"/>
        <w:rPr>
          <w:b/>
        </w:rPr>
      </w:pPr>
    </w:p>
    <w:sectPr w:rsidR="00F32B3E" w:rsidRPr="00F32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46"/>
    <w:rsid w:val="00054A46"/>
    <w:rsid w:val="002138C8"/>
    <w:rsid w:val="00231350"/>
    <w:rsid w:val="00396F78"/>
    <w:rsid w:val="004F25E4"/>
    <w:rsid w:val="005D4FCC"/>
    <w:rsid w:val="007D3A44"/>
    <w:rsid w:val="00917640"/>
    <w:rsid w:val="00A44DE7"/>
    <w:rsid w:val="00AA05D7"/>
    <w:rsid w:val="00BD642E"/>
    <w:rsid w:val="00F3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E9A26-7D7A-444C-BF88-6536265E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4A46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4A4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91764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17640"/>
    <w:rPr>
      <w:b/>
      <w:bCs/>
    </w:rPr>
  </w:style>
  <w:style w:type="character" w:styleId="Uwydatnienie">
    <w:name w:val="Emphasis"/>
    <w:basedOn w:val="Domylnaczcionkaakapitu"/>
    <w:uiPriority w:val="20"/>
    <w:qFormat/>
    <w:rsid w:val="009176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nowacyjni.mazovia.pl/innowator-mazowsza/viii-edycja-konkursu/ogloszenie-o-naborze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innowacyjni.mazovia.pl/assets/uploads/logo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Milewska</dc:creator>
  <cp:keywords/>
  <dc:description/>
  <cp:lastModifiedBy>Kamila Milewska</cp:lastModifiedBy>
  <cp:revision>5</cp:revision>
  <dcterms:created xsi:type="dcterms:W3CDTF">2016-07-27T09:28:00Z</dcterms:created>
  <dcterms:modified xsi:type="dcterms:W3CDTF">2016-07-27T09:44:00Z</dcterms:modified>
</cp:coreProperties>
</file>